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77777777" w:rsidR="003B447A" w:rsidRPr="00690EDA" w:rsidRDefault="003B447A" w:rsidP="003B447A">
      <w:pPr>
        <w:spacing w:before="120" w:after="120" w:line="240" w:lineRule="auto"/>
        <w:rPr>
          <w:rFonts w:cs="Arial"/>
          <w:b/>
          <w:iCs/>
        </w:rPr>
      </w:pPr>
      <w:bookmarkStart w:id="0" w:name="_Toc536636079"/>
      <w:bookmarkStart w:id="1" w:name="_Toc33615959"/>
      <w:r w:rsidRPr="00C26411">
        <w:rPr>
          <w:rFonts w:cs="Arial"/>
          <w:b/>
          <w:iCs/>
        </w:rPr>
        <w:t xml:space="preserve">ANEXO B. DECLARACIÓN RESPONSABLE </w:t>
      </w:r>
      <w:bookmarkEnd w:id="0"/>
      <w:bookmarkEnd w:id="1"/>
      <w:r w:rsidRPr="00C26411">
        <w:rPr>
          <w:rFonts w:cs="Arial"/>
          <w:b/>
          <w:iCs/>
        </w:rPr>
        <w:t>SOBRE EL CUMPLIMIENTO DEL PRINCIPIO DE NO PERJUICIO SIGNIFICATIVO A LOS SEIS OBJETIVOS MEDIOAMBIENTALES (DNSH) EN EL SENTIDO DEL ARTÍCULO 17 DEL REGLAMENTO (UE) 2020/852 PARA LAS ACTUACIONES OBJETO DE AYUDA EN LA CONVOCATORIA DE AYUDAS DEL PROGRAMA DE INCENTIVOS A PROYECTOS PILOTO SINGULARES DE COMUNIDADES ENERGÉTICAS (PROGRAMA CE IMPLEMENTA) EN EL MARCO DEL PLAN DE RECUPERACIÓN, TRANSFORMACIÓN Y RESILIENCIA, FINANCIADO POR LA UNIÓN</w:t>
      </w:r>
      <w:r w:rsidRPr="00690EDA">
        <w:rPr>
          <w:rFonts w:cs="Arial"/>
          <w:b/>
          <w:iCs/>
        </w:rPr>
        <w:t xml:space="preserve">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proofErr w:type="gramStart"/>
      <w:r>
        <w:rPr>
          <w:rFonts w:cstheme="minorHAnsi"/>
        </w:rPr>
        <w:t>…….</w:t>
      </w:r>
      <w:proofErr w:type="gramEnd"/>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1AF"/>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1A14"/>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6411"/>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194</TotalTime>
  <Pages>5</Pages>
  <Words>2431</Words>
  <Characters>13372</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Miriam Veroz Pérez</cp:lastModifiedBy>
  <cp:revision>32</cp:revision>
  <cp:lastPrinted>2021-06-22T06:59:00Z</cp:lastPrinted>
  <dcterms:created xsi:type="dcterms:W3CDTF">2022-10-19T10:43:00Z</dcterms:created>
  <dcterms:modified xsi:type="dcterms:W3CDTF">2025-01-24T12:59:00Z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